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2AA6" w14:textId="533A5668" w:rsidR="003B2D4D" w:rsidRDefault="00414D99">
      <w:pPr>
        <w:pStyle w:val="Corpotesto"/>
        <w:spacing w:before="7"/>
        <w:rPr>
          <w:rFonts w:ascii="Times New Roman"/>
          <w:sz w:val="23"/>
        </w:rPr>
      </w:pPr>
      <w:r>
        <w:rPr>
          <w:rFonts w:ascii="Times New Roman"/>
          <w:noProof/>
          <w:sz w:val="23"/>
        </w:rPr>
        <w:pict w14:anchorId="063B8C21">
          <v:roundrect id="Rettangolo con angoli arrotondati 1" o:spid="_x0000_s1026" style="position:absolute;margin-left:-27.2pt;margin-top:4pt;width:507.6pt;height:735.6pt;z-index:251660288;visibility:visible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2E97F9BF" w14:textId="28B6D701" w:rsidR="003B2D4D" w:rsidRPr="00F32766" w:rsidRDefault="00F420D3" w:rsidP="00F420D3">
      <w:pPr>
        <w:pStyle w:val="Titolo1"/>
        <w:ind w:hanging="900"/>
        <w:jc w:val="right"/>
        <w:rPr>
          <w:sz w:val="72"/>
          <w:szCs w:val="72"/>
          <w:lang w:val="it-IT"/>
        </w:rPr>
      </w:pPr>
      <w:r w:rsidRPr="00F32766">
        <w:rPr>
          <w:noProof/>
          <w:sz w:val="72"/>
          <w:szCs w:val="72"/>
        </w:rPr>
        <w:drawing>
          <wp:anchor distT="0" distB="0" distL="114300" distR="114300" simplePos="0" relativeHeight="251659264" behindDoc="0" locked="0" layoutInCell="1" allowOverlap="1" wp14:anchorId="010AD0BE" wp14:editId="16F6A8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80590" w:rsidRPr="00F32766">
        <w:rPr>
          <w:sz w:val="72"/>
          <w:szCs w:val="72"/>
          <w:lang w:val="it-IT"/>
        </w:rPr>
        <w:t>COMETA</w:t>
      </w:r>
    </w:p>
    <w:p w14:paraId="1ADF6FDF" w14:textId="77777777" w:rsidR="00CB6552" w:rsidRDefault="00CB6552">
      <w:pPr>
        <w:pStyle w:val="Corpotesto"/>
        <w:spacing w:before="7"/>
        <w:rPr>
          <w:rFonts w:ascii="Impact"/>
          <w:b/>
          <w:sz w:val="60"/>
          <w:szCs w:val="60"/>
          <w:lang w:val="it-IT"/>
        </w:rPr>
      </w:pPr>
    </w:p>
    <w:p w14:paraId="56D410C7" w14:textId="03B5A930" w:rsidR="00C56B83" w:rsidRPr="00C56B83" w:rsidRDefault="00980590" w:rsidP="00C56B83">
      <w:pPr>
        <w:pStyle w:val="Corpotesto"/>
        <w:spacing w:line="252" w:lineRule="auto"/>
        <w:ind w:right="117"/>
        <w:jc w:val="both"/>
        <w:rPr>
          <w:rFonts w:eastAsia="Times New Roman"/>
          <w:color w:val="000000"/>
          <w:lang w:val="it-IT" w:eastAsia="it-IT"/>
        </w:rPr>
      </w:pPr>
      <w:r>
        <w:rPr>
          <w:b/>
          <w:w w:val="105"/>
          <w:sz w:val="24"/>
          <w:lang w:val="it-IT"/>
        </w:rPr>
        <w:t>COMETA</w:t>
      </w:r>
      <w:r w:rsidR="00C56B83">
        <w:rPr>
          <w:b/>
          <w:w w:val="105"/>
          <w:sz w:val="24"/>
          <w:lang w:val="it-IT"/>
        </w:rPr>
        <w:t xml:space="preserve"> </w:t>
      </w:r>
      <w:r w:rsidR="00C56B83" w:rsidRPr="00C56B83">
        <w:rPr>
          <w:rFonts w:eastAsia="Times New Roman"/>
          <w:bCs/>
          <w:color w:val="000000"/>
          <w:lang w:val="it-IT" w:eastAsia="it-IT"/>
        </w:rPr>
        <w:t xml:space="preserve">è un detergente </w:t>
      </w:r>
      <w:r w:rsidR="00C56B83" w:rsidRPr="00C56B83">
        <w:rPr>
          <w:rFonts w:eastAsia="Times New Roman"/>
          <w:color w:val="000000"/>
          <w:lang w:val="it-IT" w:eastAsia="it-IT"/>
        </w:rPr>
        <w:t xml:space="preserve">neutro universale, rapido e di grande efficacia. La formulazione a </w:t>
      </w:r>
      <w:r w:rsidR="00DB47B9" w:rsidRPr="00C56B83">
        <w:rPr>
          <w:rFonts w:eastAsia="Times New Roman"/>
          <w:color w:val="000000"/>
          <w:lang w:val="it-IT" w:eastAsia="it-IT"/>
        </w:rPr>
        <w:t>bassissima</w:t>
      </w:r>
      <w:r w:rsidR="00C56B83" w:rsidRPr="00C56B83">
        <w:rPr>
          <w:rFonts w:eastAsia="Times New Roman"/>
          <w:color w:val="000000"/>
          <w:lang w:val="it-IT" w:eastAsia="it-IT"/>
        </w:rPr>
        <w:t xml:space="preserve"> </w:t>
      </w:r>
      <w:r w:rsidR="00DB47B9" w:rsidRPr="00C56B83">
        <w:rPr>
          <w:rFonts w:eastAsia="Times New Roman"/>
          <w:color w:val="000000"/>
          <w:lang w:val="it-IT" w:eastAsia="it-IT"/>
        </w:rPr>
        <w:t>schiuma</w:t>
      </w:r>
      <w:r w:rsidR="00C56B83" w:rsidRPr="00C56B83">
        <w:rPr>
          <w:rFonts w:eastAsia="Times New Roman"/>
          <w:color w:val="000000"/>
          <w:lang w:val="it-IT" w:eastAsia="it-IT"/>
        </w:rPr>
        <w:t xml:space="preserve"> non minimizza le operazioni di risciacquo.</w:t>
      </w:r>
    </w:p>
    <w:p w14:paraId="0C84A080" w14:textId="77777777" w:rsidR="00C56B83" w:rsidRDefault="00C56B83" w:rsidP="00C56B83">
      <w:pPr>
        <w:pStyle w:val="Corpotesto"/>
        <w:spacing w:line="252" w:lineRule="auto"/>
        <w:ind w:right="117"/>
        <w:jc w:val="both"/>
        <w:rPr>
          <w:w w:val="105"/>
          <w:lang w:val="it-IT"/>
        </w:rPr>
      </w:pPr>
    </w:p>
    <w:p w14:paraId="20462B18" w14:textId="3EF00C50" w:rsidR="00AF7BAC" w:rsidRDefault="00AF7BAC">
      <w:pPr>
        <w:pStyle w:val="Corpotesto"/>
        <w:rPr>
          <w:w w:val="105"/>
          <w:lang w:val="it-IT"/>
        </w:rPr>
      </w:pPr>
    </w:p>
    <w:p w14:paraId="1A1535AD" w14:textId="77777777" w:rsidR="00AF7BAC" w:rsidRPr="006D7BE2" w:rsidRDefault="00AF7BAC">
      <w:pPr>
        <w:pStyle w:val="Corpotesto"/>
        <w:rPr>
          <w:sz w:val="22"/>
          <w:lang w:val="it-IT"/>
        </w:rPr>
      </w:pPr>
    </w:p>
    <w:p w14:paraId="4E29B2EA" w14:textId="13240A94" w:rsidR="003B2D4D" w:rsidRDefault="003B2D4D">
      <w:pPr>
        <w:pStyle w:val="Corpotesto"/>
        <w:spacing w:before="8"/>
        <w:rPr>
          <w:lang w:val="it-IT"/>
        </w:rPr>
      </w:pPr>
    </w:p>
    <w:p w14:paraId="68B67A66" w14:textId="77777777" w:rsidR="00CB6552" w:rsidRPr="00D8716C" w:rsidRDefault="00CB6552">
      <w:pPr>
        <w:pStyle w:val="Corpotesto"/>
        <w:spacing w:before="8"/>
        <w:rPr>
          <w:lang w:val="it-IT"/>
        </w:rPr>
      </w:pPr>
    </w:p>
    <w:p w14:paraId="30C1A9E7" w14:textId="77777777" w:rsidR="003B2D4D" w:rsidRPr="00980590" w:rsidRDefault="00776A4B">
      <w:pPr>
        <w:pStyle w:val="Titolo2"/>
        <w:jc w:val="both"/>
        <w:rPr>
          <w:sz w:val="20"/>
          <w:szCs w:val="20"/>
          <w:lang w:val="it-IT"/>
        </w:rPr>
      </w:pPr>
      <w:r w:rsidRPr="00980590">
        <w:rPr>
          <w:sz w:val="20"/>
          <w:szCs w:val="20"/>
          <w:lang w:val="it-IT"/>
        </w:rPr>
        <w:t>CARATTERISTICHE CHIMICO-FISICHE</w:t>
      </w:r>
    </w:p>
    <w:p w14:paraId="109FD62B" w14:textId="77777777" w:rsidR="003B2D4D" w:rsidRPr="00980590" w:rsidRDefault="003B2D4D">
      <w:pPr>
        <w:pStyle w:val="Corpotesto"/>
        <w:spacing w:after="1"/>
        <w:rPr>
          <w:b/>
          <w:sz w:val="13"/>
          <w:lang w:val="it-IT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543"/>
      </w:tblGrid>
      <w:tr w:rsidR="003B2D4D" w14:paraId="122ECCEB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776E898B" w14:textId="75832B30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Aspetto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669F8E9B" w14:textId="700C3744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Liquido </w:t>
            </w:r>
            <w:r w:rsidR="00CB6552">
              <w:rPr>
                <w:w w:val="105"/>
                <w:sz w:val="17"/>
              </w:rPr>
              <w:t>limpido</w:t>
            </w:r>
          </w:p>
        </w:tc>
      </w:tr>
      <w:tr w:rsidR="003B2D4D" w14:paraId="25A79C6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28780979" w14:textId="4D195FDD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Colore</w:t>
            </w:r>
          </w:p>
        </w:tc>
        <w:tc>
          <w:tcPr>
            <w:tcW w:w="3543" w:type="dxa"/>
            <w:vAlign w:val="center"/>
          </w:tcPr>
          <w:p w14:paraId="20101FFB" w14:textId="6F67149F" w:rsidR="003B2D4D" w:rsidRDefault="00980590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Verde</w:t>
            </w:r>
          </w:p>
        </w:tc>
      </w:tr>
      <w:tr w:rsidR="003B2D4D" w14:paraId="1FFACDA0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A28DCF0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Odore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7CB0A6C5" w14:textId="79557593" w:rsidR="003B2D4D" w:rsidRDefault="00980590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Limone</w:t>
            </w:r>
          </w:p>
        </w:tc>
      </w:tr>
      <w:tr w:rsidR="003B2D4D" w14:paraId="12B8FFB7" w14:textId="77777777" w:rsidTr="00D8716C">
        <w:trPr>
          <w:trHeight w:val="455"/>
        </w:trPr>
        <w:tc>
          <w:tcPr>
            <w:tcW w:w="5387" w:type="dxa"/>
            <w:vAlign w:val="center"/>
          </w:tcPr>
          <w:p w14:paraId="73AF48EA" w14:textId="237FEFC8" w:rsidR="003B2D4D" w:rsidRPr="006D7BE2" w:rsidRDefault="00776A4B" w:rsidP="00D8716C">
            <w:pPr>
              <w:pStyle w:val="TableParagraph"/>
              <w:spacing w:before="46"/>
              <w:rPr>
                <w:sz w:val="17"/>
                <w:lang w:val="it-IT"/>
              </w:rPr>
            </w:pPr>
            <w:r w:rsidRPr="006D7BE2">
              <w:rPr>
                <w:w w:val="105"/>
                <w:sz w:val="17"/>
                <w:lang w:val="it-IT"/>
              </w:rPr>
              <w:t>pH a 20°C</w:t>
            </w:r>
          </w:p>
        </w:tc>
        <w:tc>
          <w:tcPr>
            <w:tcW w:w="3543" w:type="dxa"/>
            <w:vAlign w:val="center"/>
          </w:tcPr>
          <w:p w14:paraId="268D3863" w14:textId="5AFABB29" w:rsidR="003B2D4D" w:rsidRDefault="00980590" w:rsidP="00D8716C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7</w:t>
            </w:r>
            <w:r w:rsidR="002F7789">
              <w:rPr>
                <w:w w:val="105"/>
                <w:sz w:val="17"/>
              </w:rPr>
              <w:t>,</w:t>
            </w:r>
            <w:r>
              <w:rPr>
                <w:w w:val="105"/>
                <w:sz w:val="17"/>
              </w:rPr>
              <w:t>0</w:t>
            </w:r>
            <w:r w:rsidR="002F7789">
              <w:rPr>
                <w:w w:val="105"/>
                <w:sz w:val="17"/>
              </w:rPr>
              <w:t xml:space="preserve">0 </w:t>
            </w:r>
            <w:r w:rsidR="00776A4B">
              <w:rPr>
                <w:w w:val="105"/>
                <w:sz w:val="17"/>
              </w:rPr>
              <w:t>± 0,5</w:t>
            </w:r>
          </w:p>
        </w:tc>
      </w:tr>
      <w:tr w:rsidR="003B2D4D" w14:paraId="747B7CB9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5E36C979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Densità a 20° C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76DC176C" w14:textId="62797D31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1,0</w:t>
            </w:r>
            <w:r w:rsidR="00980590">
              <w:rPr>
                <w:w w:val="105"/>
                <w:sz w:val="17"/>
              </w:rPr>
              <w:t>1</w:t>
            </w:r>
            <w:r>
              <w:rPr>
                <w:w w:val="105"/>
                <w:sz w:val="17"/>
              </w:rPr>
              <w:t xml:space="preserve"> </w:t>
            </w:r>
            <w:r w:rsidR="007773CA">
              <w:rPr>
                <w:w w:val="105"/>
                <w:sz w:val="17"/>
              </w:rPr>
              <w:t>-</w:t>
            </w:r>
            <w:r>
              <w:rPr>
                <w:w w:val="105"/>
                <w:sz w:val="17"/>
              </w:rPr>
              <w:t xml:space="preserve"> </w:t>
            </w:r>
            <w:r w:rsidR="007773CA">
              <w:rPr>
                <w:w w:val="105"/>
                <w:sz w:val="17"/>
              </w:rPr>
              <w:t>1</w:t>
            </w:r>
            <w:r>
              <w:rPr>
                <w:w w:val="105"/>
                <w:sz w:val="17"/>
              </w:rPr>
              <w:t>,</w:t>
            </w:r>
            <w:r w:rsidR="00E62666">
              <w:rPr>
                <w:w w:val="105"/>
                <w:sz w:val="17"/>
              </w:rPr>
              <w:t>0</w:t>
            </w:r>
            <w:r w:rsidR="00980590">
              <w:rPr>
                <w:w w:val="105"/>
                <w:sz w:val="17"/>
              </w:rPr>
              <w:t>2</w:t>
            </w:r>
            <w:r>
              <w:rPr>
                <w:w w:val="105"/>
                <w:sz w:val="17"/>
              </w:rPr>
              <w:t xml:space="preserve"> g/cm</w:t>
            </w:r>
            <w:r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3B2D4D" w14:paraId="1F83FA8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406CB407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Solubilità in acqua</w:t>
            </w:r>
          </w:p>
        </w:tc>
        <w:tc>
          <w:tcPr>
            <w:tcW w:w="3543" w:type="dxa"/>
            <w:vAlign w:val="center"/>
          </w:tcPr>
          <w:p w14:paraId="25433CE6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Totale</w:t>
            </w:r>
          </w:p>
        </w:tc>
      </w:tr>
    </w:tbl>
    <w:p w14:paraId="252FD980" w14:textId="77777777" w:rsidR="003B2D4D" w:rsidRDefault="00776A4B">
      <w:pPr>
        <w:spacing w:before="191"/>
        <w:ind w:left="115"/>
        <w:jc w:val="both"/>
        <w:rPr>
          <w:b/>
          <w:sz w:val="20"/>
        </w:rPr>
      </w:pPr>
      <w:r>
        <w:rPr>
          <w:b/>
          <w:color w:val="0D0D0D"/>
          <w:w w:val="105"/>
          <w:sz w:val="20"/>
        </w:rPr>
        <w:t>Contiene</w:t>
      </w:r>
    </w:p>
    <w:p w14:paraId="37B7DB04" w14:textId="09FD91A2" w:rsidR="003B2D4D" w:rsidRPr="007773CA" w:rsidRDefault="00980590">
      <w:pPr>
        <w:pStyle w:val="Corpotesto"/>
        <w:spacing w:before="15"/>
        <w:ind w:left="836"/>
        <w:rPr>
          <w:lang w:val="it-IT"/>
        </w:rPr>
      </w:pPr>
      <w:r>
        <w:rPr>
          <w:w w:val="105"/>
        </w:rPr>
        <w:t xml:space="preserve">Tensioattivi </w:t>
      </w:r>
      <w:proofErr w:type="spellStart"/>
      <w:r>
        <w:rPr>
          <w:w w:val="105"/>
        </w:rPr>
        <w:t>anionici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glicoleteri</w:t>
      </w:r>
      <w:proofErr w:type="spellEnd"/>
      <w:r w:rsidR="007773CA" w:rsidRPr="007773CA">
        <w:rPr>
          <w:lang w:val="it-IT"/>
        </w:rPr>
        <w:t>.</w:t>
      </w:r>
    </w:p>
    <w:p w14:paraId="235A084A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4FFCBE92" w14:textId="28CC8CE5" w:rsidR="003B2D4D" w:rsidRDefault="003B2D4D">
      <w:pPr>
        <w:pStyle w:val="Corpotesto"/>
        <w:spacing w:before="8"/>
        <w:rPr>
          <w:sz w:val="17"/>
          <w:lang w:val="it-IT"/>
        </w:rPr>
      </w:pPr>
    </w:p>
    <w:p w14:paraId="4A46053B" w14:textId="2D76C500" w:rsidR="006835AF" w:rsidRDefault="006835AF">
      <w:pPr>
        <w:pStyle w:val="Corpotesto"/>
        <w:spacing w:before="8"/>
        <w:rPr>
          <w:sz w:val="17"/>
          <w:lang w:val="it-IT"/>
        </w:rPr>
      </w:pPr>
    </w:p>
    <w:p w14:paraId="40705F4D" w14:textId="3204DFB2" w:rsidR="00CB6552" w:rsidRDefault="00CB6552">
      <w:pPr>
        <w:pStyle w:val="Corpotesto"/>
        <w:spacing w:before="8"/>
        <w:rPr>
          <w:sz w:val="17"/>
          <w:lang w:val="it-IT"/>
        </w:rPr>
      </w:pPr>
    </w:p>
    <w:p w14:paraId="00067786" w14:textId="77777777" w:rsidR="00CB6552" w:rsidRPr="006D7BE2" w:rsidRDefault="00CB6552">
      <w:pPr>
        <w:pStyle w:val="Corpotesto"/>
        <w:spacing w:before="8"/>
        <w:rPr>
          <w:sz w:val="17"/>
          <w:lang w:val="it-IT"/>
        </w:rPr>
      </w:pPr>
    </w:p>
    <w:p w14:paraId="64D513AF" w14:textId="77777777" w:rsidR="00D8716C" w:rsidRDefault="00776A4B" w:rsidP="00D8716C">
      <w:pPr>
        <w:ind w:left="115"/>
        <w:jc w:val="both"/>
        <w:rPr>
          <w:w w:val="83"/>
          <w:sz w:val="21"/>
          <w:lang w:val="it-IT"/>
        </w:rPr>
      </w:pPr>
      <w:r w:rsidRPr="006D7BE2">
        <w:rPr>
          <w:w w:val="83"/>
          <w:sz w:val="21"/>
          <w:lang w:val="it-IT"/>
        </w:rPr>
        <w:t xml:space="preserve">  </w:t>
      </w:r>
    </w:p>
    <w:p w14:paraId="2FE97B00" w14:textId="342A7AB8" w:rsidR="00D8716C" w:rsidRDefault="00776A4B" w:rsidP="00CB6552">
      <w:pPr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MODALITA' D’USO RACCOMANDATE</w:t>
      </w:r>
    </w:p>
    <w:p w14:paraId="5CB2C3B4" w14:textId="77777777" w:rsidR="00CB6552" w:rsidRPr="002F7789" w:rsidRDefault="00CB6552" w:rsidP="002F7789">
      <w:pPr>
        <w:ind w:left="115"/>
        <w:jc w:val="both"/>
        <w:rPr>
          <w:b/>
          <w:sz w:val="20"/>
          <w:szCs w:val="20"/>
          <w:lang w:val="it-IT"/>
        </w:rPr>
      </w:pPr>
    </w:p>
    <w:p w14:paraId="08003D96" w14:textId="2D875E4D" w:rsidR="00C56B83" w:rsidRPr="006377D1" w:rsidRDefault="00C56B83" w:rsidP="00C56B83">
      <w:pPr>
        <w:pStyle w:val="Corpotesto"/>
        <w:jc w:val="both"/>
        <w:rPr>
          <w:w w:val="105"/>
          <w:lang w:val="it-IT"/>
        </w:rPr>
      </w:pPr>
      <w:r w:rsidRPr="00C56B83">
        <w:rPr>
          <w:w w:val="105"/>
          <w:lang w:val="it-IT"/>
        </w:rPr>
        <w:t>Trova impiego sulla quasi totalità delle superfici come plastiche dure e verniciate, superfici sintetiche, porcellana, marmo, alluminio e linoleum. Ottimo quindi per la pulizia di interni auto e automezzi industriali, macchine utensili, pavimentazioni industriali, piani di cottura e cappe. Utilizzare tal quale ed attendere qualche secondo affinché il prodotto esplichi pienamente la sua azione disgregante sullo sporco quindi passare un panno pulito e se necessario risciacquare.</w:t>
      </w:r>
    </w:p>
    <w:p w14:paraId="099B8D4C" w14:textId="3398A3DF" w:rsidR="003B2D4D" w:rsidRDefault="003B2D4D">
      <w:pPr>
        <w:pStyle w:val="Corpotesto"/>
        <w:rPr>
          <w:sz w:val="22"/>
          <w:lang w:val="it-IT"/>
        </w:rPr>
      </w:pPr>
    </w:p>
    <w:p w14:paraId="28D2FE71" w14:textId="4177F304" w:rsidR="008F5488" w:rsidRDefault="008F5488">
      <w:pPr>
        <w:pStyle w:val="Corpotesto"/>
        <w:rPr>
          <w:sz w:val="22"/>
          <w:lang w:val="it-IT"/>
        </w:rPr>
      </w:pPr>
    </w:p>
    <w:p w14:paraId="31B2C29C" w14:textId="31E0B290" w:rsidR="008F5488" w:rsidRDefault="008F5488">
      <w:pPr>
        <w:pStyle w:val="Corpotesto"/>
        <w:rPr>
          <w:sz w:val="22"/>
          <w:lang w:val="it-IT"/>
        </w:rPr>
      </w:pPr>
    </w:p>
    <w:p w14:paraId="142F1AA1" w14:textId="6E1D3D92" w:rsidR="008F5488" w:rsidRDefault="008F5488">
      <w:pPr>
        <w:pStyle w:val="Corpotesto"/>
        <w:rPr>
          <w:sz w:val="22"/>
          <w:lang w:val="it-IT"/>
        </w:rPr>
      </w:pPr>
    </w:p>
    <w:p w14:paraId="28A03A88" w14:textId="77777777" w:rsidR="008F5488" w:rsidRDefault="008F5488">
      <w:pPr>
        <w:pStyle w:val="Corpotesto"/>
        <w:rPr>
          <w:sz w:val="22"/>
          <w:lang w:val="it-IT"/>
        </w:rPr>
      </w:pPr>
    </w:p>
    <w:p w14:paraId="00A5A474" w14:textId="77777777" w:rsidR="00F420D3" w:rsidRPr="006D7BE2" w:rsidRDefault="00F420D3">
      <w:pPr>
        <w:pStyle w:val="Corpotesto"/>
        <w:rPr>
          <w:sz w:val="22"/>
          <w:lang w:val="it-IT"/>
        </w:rPr>
      </w:pPr>
    </w:p>
    <w:p w14:paraId="75A4CCCD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4E51BF18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11CE7D7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3CF70111" w14:textId="77777777" w:rsidR="00F420D3" w:rsidRDefault="00414D99" w:rsidP="00F420D3">
      <w:pPr>
        <w:pStyle w:val="Corpotesto"/>
        <w:jc w:val="center"/>
        <w:rPr>
          <w:sz w:val="22"/>
          <w:lang w:val="it-IT"/>
        </w:rPr>
      </w:pPr>
      <w:hyperlink r:id="rId7" w:history="1">
        <w:r w:rsidR="00F420D3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6AF0BA78" w14:textId="77777777" w:rsidR="00F420D3" w:rsidRDefault="00F420D3" w:rsidP="00F420D3">
      <w:pPr>
        <w:pStyle w:val="Corpotesto"/>
        <w:jc w:val="center"/>
        <w:rPr>
          <w:sz w:val="22"/>
          <w:lang w:val="it-IT"/>
        </w:rPr>
      </w:pPr>
    </w:p>
    <w:p w14:paraId="302E90DF" w14:textId="77777777" w:rsidR="00F420D3" w:rsidRPr="00436F64" w:rsidRDefault="00F420D3" w:rsidP="00F420D3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F420D3" w:rsidRPr="00436F64" w:rsidSect="00C56B83">
      <w:type w:val="continuous"/>
      <w:pgSz w:w="11900" w:h="16840"/>
      <w:pgMar w:top="1134" w:right="1694" w:bottom="1134" w:left="1134" w:header="70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E01CB" w14:textId="77777777" w:rsidR="00414D99" w:rsidRDefault="00414D99">
      <w:r>
        <w:separator/>
      </w:r>
    </w:p>
  </w:endnote>
  <w:endnote w:type="continuationSeparator" w:id="0">
    <w:p w14:paraId="7416ABDA" w14:textId="77777777" w:rsidR="00414D99" w:rsidRDefault="00414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0B8AD" w14:textId="77777777" w:rsidR="00414D99" w:rsidRDefault="00414D99">
      <w:r>
        <w:separator/>
      </w:r>
    </w:p>
  </w:footnote>
  <w:footnote w:type="continuationSeparator" w:id="0">
    <w:p w14:paraId="1DF2226B" w14:textId="77777777" w:rsidR="00414D99" w:rsidRDefault="00414D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D4D"/>
    <w:rsid w:val="00032556"/>
    <w:rsid w:val="002F7789"/>
    <w:rsid w:val="003B2D4D"/>
    <w:rsid w:val="00414D99"/>
    <w:rsid w:val="00462EDB"/>
    <w:rsid w:val="00531BCC"/>
    <w:rsid w:val="005D4003"/>
    <w:rsid w:val="006377D1"/>
    <w:rsid w:val="006835AF"/>
    <w:rsid w:val="006D7BE2"/>
    <w:rsid w:val="00776A4B"/>
    <w:rsid w:val="007773CA"/>
    <w:rsid w:val="007A52E1"/>
    <w:rsid w:val="008F5488"/>
    <w:rsid w:val="00917067"/>
    <w:rsid w:val="00980590"/>
    <w:rsid w:val="009910A8"/>
    <w:rsid w:val="00992321"/>
    <w:rsid w:val="009A5F22"/>
    <w:rsid w:val="009A66A7"/>
    <w:rsid w:val="00AF7BAC"/>
    <w:rsid w:val="00BB5418"/>
    <w:rsid w:val="00C56B83"/>
    <w:rsid w:val="00CB6552"/>
    <w:rsid w:val="00D80803"/>
    <w:rsid w:val="00D8716C"/>
    <w:rsid w:val="00DB47B9"/>
    <w:rsid w:val="00DE44E2"/>
    <w:rsid w:val="00E62666"/>
    <w:rsid w:val="00EC0982"/>
    <w:rsid w:val="00F32766"/>
    <w:rsid w:val="00F4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5CC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0A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0A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420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5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cp:lastModifiedBy>Davide  Paleari</cp:lastModifiedBy>
  <cp:revision>20</cp:revision>
  <dcterms:created xsi:type="dcterms:W3CDTF">2018-03-23T08:57:00Z</dcterms:created>
  <dcterms:modified xsi:type="dcterms:W3CDTF">2021-07-16T13:06:00Z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